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7B" w:rsidRDefault="0083697B" w:rsidP="0083697B">
      <w:pPr>
        <w:pStyle w:val="NormalWeb"/>
        <w:rPr>
          <w:color w:val="000000"/>
          <w:sz w:val="27"/>
          <w:szCs w:val="27"/>
        </w:rPr>
      </w:pPr>
      <w:r>
        <w:rPr>
          <w:color w:val="000000"/>
          <w:sz w:val="27"/>
          <w:szCs w:val="27"/>
        </w:rPr>
        <w:t>2017 Leadership Symposium – Do you see what I see? Strate</w:t>
      </w:r>
      <w:r w:rsidR="00336B09">
        <w:rPr>
          <w:color w:val="000000"/>
          <w:sz w:val="27"/>
          <w:szCs w:val="27"/>
        </w:rPr>
        <w:t>gic Leadership in Emergency Mana</w:t>
      </w:r>
      <w:r>
        <w:rPr>
          <w:color w:val="000000"/>
          <w:sz w:val="27"/>
          <w:szCs w:val="27"/>
        </w:rPr>
        <w:t>gement.</w:t>
      </w:r>
    </w:p>
    <w:p w:rsidR="0083697B" w:rsidRDefault="0083697B" w:rsidP="0083697B">
      <w:pPr>
        <w:pStyle w:val="NormalWeb"/>
        <w:rPr>
          <w:color w:val="000000"/>
          <w:sz w:val="27"/>
          <w:szCs w:val="27"/>
        </w:rPr>
      </w:pPr>
      <w:r>
        <w:rPr>
          <w:color w:val="000000"/>
          <w:sz w:val="27"/>
          <w:szCs w:val="27"/>
        </w:rPr>
        <w:t>“The task of leadership is not to put greatness into humanity, but to elicit it, for the greatness is already there” (John Buchan, 1875-1940).</w:t>
      </w:r>
    </w:p>
    <w:p w:rsidR="0083697B" w:rsidRDefault="0083697B" w:rsidP="0083697B">
      <w:pPr>
        <w:pStyle w:val="NormalWeb"/>
        <w:rPr>
          <w:color w:val="000000"/>
          <w:sz w:val="27"/>
          <w:szCs w:val="27"/>
        </w:rPr>
      </w:pPr>
      <w:r>
        <w:rPr>
          <w:color w:val="000000"/>
          <w:sz w:val="27"/>
          <w:szCs w:val="27"/>
        </w:rPr>
        <w:t>This graduate-level leadership seminar will be a challenging and dynamic experience for current and emerging leaders in emergency management or related fields. Symposium cadre are tasked with helping participant-leaders examine, construct, deconstruct, or reconstruct their assumptions and biases about the art and science of leadership in public service. Seminar content enhances the participant-leader’s growth and encourages a leadership approach characterized by “respect, commitment, and professionalism” (IAEM Code of Ethics and Professional Conduct, 2011).</w:t>
      </w:r>
    </w:p>
    <w:p w:rsidR="0083697B" w:rsidRDefault="0083697B" w:rsidP="0083697B">
      <w:pPr>
        <w:pStyle w:val="NormalWeb"/>
        <w:rPr>
          <w:color w:val="000000"/>
          <w:sz w:val="27"/>
          <w:szCs w:val="27"/>
        </w:rPr>
      </w:pPr>
      <w:r>
        <w:rPr>
          <w:color w:val="000000"/>
          <w:sz w:val="27"/>
          <w:szCs w:val="27"/>
        </w:rPr>
        <w:t>Annually, the Symposium Working Group chooses a topic that compels cadre and leader-</w:t>
      </w:r>
      <w:proofErr w:type="spellStart"/>
      <w:r>
        <w:rPr>
          <w:color w:val="000000"/>
          <w:sz w:val="27"/>
          <w:szCs w:val="27"/>
        </w:rPr>
        <w:t>partici</w:t>
      </w:r>
      <w:proofErr w:type="spellEnd"/>
      <w:r>
        <w:rPr>
          <w:color w:val="000000"/>
          <w:sz w:val="27"/>
          <w:szCs w:val="27"/>
        </w:rPr>
        <w:t>-pants to treat trends, issues, paradigms, or thought-constructs relevant to strategic level leader-ship. The Symposium will give cadre and leader-participants an unparalleled opportunity to ex-amine the impact leaders can have at the ‘center of gravity.’</w:t>
      </w:r>
    </w:p>
    <w:p w:rsidR="0083697B" w:rsidRDefault="0083697B" w:rsidP="0083697B">
      <w:pPr>
        <w:pStyle w:val="NormalWeb"/>
        <w:rPr>
          <w:color w:val="000000"/>
          <w:sz w:val="27"/>
          <w:szCs w:val="27"/>
        </w:rPr>
      </w:pPr>
      <w:r>
        <w:rPr>
          <w:color w:val="000000"/>
          <w:sz w:val="27"/>
          <w:szCs w:val="27"/>
        </w:rPr>
        <w:t>Symposium selectees should understand that modest, remote prepa</w:t>
      </w:r>
      <w:r w:rsidR="00336B09">
        <w:rPr>
          <w:color w:val="000000"/>
          <w:sz w:val="27"/>
          <w:szCs w:val="27"/>
        </w:rPr>
        <w:t>ration is required (e.g. prereq</w:t>
      </w:r>
      <w:r>
        <w:rPr>
          <w:color w:val="000000"/>
          <w:sz w:val="27"/>
          <w:szCs w:val="27"/>
        </w:rPr>
        <w:t>uisite reading, video viewing, etc.). Participant-leaders can antici</w:t>
      </w:r>
      <w:r w:rsidR="00336B09">
        <w:rPr>
          <w:color w:val="000000"/>
          <w:sz w:val="27"/>
          <w:szCs w:val="27"/>
        </w:rPr>
        <w:t>pate transactive and transforma</w:t>
      </w:r>
      <w:r>
        <w:rPr>
          <w:color w:val="000000"/>
          <w:sz w:val="27"/>
          <w:szCs w:val="27"/>
        </w:rPr>
        <w:t>tive instructional methods that will accommodate various lear</w:t>
      </w:r>
      <w:r w:rsidR="00336B09">
        <w:rPr>
          <w:color w:val="000000"/>
          <w:sz w:val="27"/>
          <w:szCs w:val="27"/>
        </w:rPr>
        <w:t>ning styles. The Leadership Sym</w:t>
      </w:r>
      <w:r>
        <w:rPr>
          <w:color w:val="000000"/>
          <w:sz w:val="27"/>
          <w:szCs w:val="27"/>
        </w:rPr>
        <w:t>posium is sponsored by the Naval Postgraduate School’s Center for Homeland Defense and</w:t>
      </w:r>
      <w:r w:rsidR="00336B09">
        <w:rPr>
          <w:color w:val="000000"/>
          <w:sz w:val="27"/>
          <w:szCs w:val="27"/>
        </w:rPr>
        <w:t xml:space="preserve"> Se</w:t>
      </w:r>
      <w:r>
        <w:rPr>
          <w:color w:val="000000"/>
          <w:sz w:val="27"/>
          <w:szCs w:val="27"/>
        </w:rPr>
        <w:t>curity and IAEM.</w:t>
      </w:r>
    </w:p>
    <w:p w:rsidR="0083697B" w:rsidRDefault="0083697B" w:rsidP="0083697B">
      <w:pPr>
        <w:pStyle w:val="NormalWeb"/>
        <w:rPr>
          <w:color w:val="000000"/>
          <w:sz w:val="27"/>
          <w:szCs w:val="27"/>
        </w:rPr>
      </w:pPr>
      <w:r>
        <w:rPr>
          <w:color w:val="000000"/>
          <w:sz w:val="27"/>
          <w:szCs w:val="27"/>
        </w:rPr>
        <w:t>Date/Time: Sunday, 12 November, 0820 – 1620</w:t>
      </w:r>
    </w:p>
    <w:p w:rsidR="0083697B" w:rsidRDefault="0083697B" w:rsidP="0083697B">
      <w:pPr>
        <w:pStyle w:val="NormalWeb"/>
        <w:rPr>
          <w:color w:val="000000"/>
          <w:sz w:val="27"/>
          <w:szCs w:val="27"/>
        </w:rPr>
      </w:pPr>
      <w:r>
        <w:rPr>
          <w:color w:val="000000"/>
          <w:sz w:val="27"/>
          <w:szCs w:val="27"/>
        </w:rPr>
        <w:t>Maximum participation: 40</w:t>
      </w:r>
    </w:p>
    <w:p w:rsidR="006B1F07" w:rsidRDefault="0083697B" w:rsidP="0083697B">
      <w:pPr>
        <w:pStyle w:val="NormalWeb"/>
        <w:rPr>
          <w:color w:val="000000"/>
          <w:sz w:val="27"/>
          <w:szCs w:val="27"/>
        </w:rPr>
      </w:pPr>
      <w:r>
        <w:rPr>
          <w:color w:val="000000"/>
          <w:sz w:val="27"/>
          <w:szCs w:val="27"/>
        </w:rPr>
        <w:t>Cost: $65—course materials, continental break</w:t>
      </w:r>
      <w:r w:rsidR="006B1F07">
        <w:rPr>
          <w:color w:val="000000"/>
          <w:sz w:val="27"/>
          <w:szCs w:val="27"/>
        </w:rPr>
        <w:t>fast (0745), and lunch provided</w:t>
      </w:r>
    </w:p>
    <w:p w:rsidR="009F0A09" w:rsidRDefault="009F0A09" w:rsidP="0083697B">
      <w:pPr>
        <w:pStyle w:val="NormalWeb"/>
        <w:rPr>
          <w:color w:val="000000"/>
          <w:sz w:val="27"/>
          <w:szCs w:val="27"/>
        </w:rPr>
      </w:pPr>
      <w:r>
        <w:rPr>
          <w:color w:val="000000"/>
          <w:sz w:val="27"/>
          <w:szCs w:val="27"/>
        </w:rPr>
        <w:t xml:space="preserve">The Symposium is part of the IAEM Conference in Long Beach California.  The cost of the Symposium is separate from the registration cost for the Conference. The Symposium will take place in the Westin Hotel in Long Beach. For more information go to the following link.  </w:t>
      </w:r>
      <w:hyperlink r:id="rId4" w:history="1">
        <w:r w:rsidRPr="007C67DA">
          <w:rPr>
            <w:rStyle w:val="Hyperlink"/>
            <w:sz w:val="27"/>
            <w:szCs w:val="27"/>
          </w:rPr>
          <w:t>www.iaemconference.info</w:t>
        </w:r>
      </w:hyperlink>
      <w:r>
        <w:rPr>
          <w:color w:val="000000"/>
          <w:sz w:val="27"/>
          <w:szCs w:val="27"/>
        </w:rPr>
        <w:t xml:space="preserve"> </w:t>
      </w:r>
    </w:p>
    <w:p w:rsidR="0076291C" w:rsidRDefault="0076291C">
      <w:bookmarkStart w:id="0" w:name="_GoBack"/>
      <w:bookmarkEnd w:id="0"/>
    </w:p>
    <w:sectPr w:rsidR="00762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7B"/>
    <w:rsid w:val="00336B09"/>
    <w:rsid w:val="006B1F07"/>
    <w:rsid w:val="0076291C"/>
    <w:rsid w:val="0083697B"/>
    <w:rsid w:val="009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6515"/>
  <w15:chartTrackingRefBased/>
  <w15:docId w15:val="{DA6228A8-2505-4228-8472-F971BB42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0A09"/>
    <w:rPr>
      <w:color w:val="0563C1" w:themeColor="hyperlink"/>
      <w:u w:val="single"/>
    </w:rPr>
  </w:style>
  <w:style w:type="character" w:styleId="UnresolvedMention">
    <w:name w:val="Unresolved Mention"/>
    <w:basedOn w:val="DefaultParagraphFont"/>
    <w:uiPriority w:val="99"/>
    <w:semiHidden/>
    <w:unhideWhenUsed/>
    <w:rsid w:val="009F0A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emconferenc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Points</dc:creator>
  <cp:keywords/>
  <dc:description/>
  <cp:lastModifiedBy>Dave Points</cp:lastModifiedBy>
  <cp:revision>6</cp:revision>
  <dcterms:created xsi:type="dcterms:W3CDTF">2017-08-14T02:56:00Z</dcterms:created>
  <dcterms:modified xsi:type="dcterms:W3CDTF">2017-08-30T01:39:00Z</dcterms:modified>
</cp:coreProperties>
</file>